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DE" w:rsidRDefault="00043175" w:rsidP="00043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43175" w:rsidRDefault="00043175" w:rsidP="00043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17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открытый конкурс на право заключения кредитного соглашения на открытие кредитной линии для нужд МУП «Екатеринбургэнерго»</w:t>
      </w:r>
    </w:p>
    <w:p w:rsidR="00043175" w:rsidRDefault="00043175" w:rsidP="00043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175" w:rsidRDefault="007C7977" w:rsidP="00043175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настоящего открытого конкурса является право заключения кредитного соглашения на открытие кредитной линии МУП «Екатеринбургэнерго» на 2013-2016 годы.</w:t>
      </w:r>
    </w:p>
    <w:p w:rsidR="007C7977" w:rsidRDefault="007C7977" w:rsidP="00043175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655">
        <w:rPr>
          <w:rFonts w:ascii="Times New Roman" w:hAnsi="Times New Roman" w:cs="Times New Roman"/>
          <w:sz w:val="24"/>
          <w:szCs w:val="24"/>
        </w:rPr>
        <w:t xml:space="preserve">Необходимость проведения открытого конкурса обусловлена </w:t>
      </w:r>
      <w:r w:rsidR="00020655">
        <w:rPr>
          <w:rFonts w:ascii="Times New Roman" w:hAnsi="Times New Roman" w:cs="Times New Roman"/>
          <w:sz w:val="24"/>
          <w:szCs w:val="24"/>
        </w:rPr>
        <w:t>временным недостатком оборотных сре</w:t>
      </w:r>
      <w:proofErr w:type="gramStart"/>
      <w:r w:rsidR="0002065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020655">
        <w:rPr>
          <w:rFonts w:ascii="Times New Roman" w:hAnsi="Times New Roman" w:cs="Times New Roman"/>
          <w:sz w:val="24"/>
          <w:szCs w:val="24"/>
        </w:rPr>
        <w:t xml:space="preserve">я осуществления текущей деятельности в соответствии с Уставом предприятия из-за сезонного снижения выручки в </w:t>
      </w:r>
      <w:proofErr w:type="spellStart"/>
      <w:r w:rsidR="00020655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="00020655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5B2F34" w:rsidRDefault="005B2F34" w:rsidP="00043175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техническое задание содержит описание существенных условий кредитной сделки, приемлемых и допустимых для Заказчика (Заемщика). Подробные условия открытия кредитной линии описаны в проекте </w:t>
      </w:r>
      <w:r w:rsidR="00012F7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редитного соглашения на открытие</w:t>
      </w:r>
      <w:r w:rsidR="00012F7A">
        <w:rPr>
          <w:rFonts w:ascii="Times New Roman" w:hAnsi="Times New Roman" w:cs="Times New Roman"/>
          <w:sz w:val="24"/>
          <w:szCs w:val="24"/>
        </w:rPr>
        <w:t xml:space="preserve"> кредитной линии. Все термины и определения также подлежат трактовке в соответствии с указанным проектом</w:t>
      </w:r>
      <w:r w:rsidR="00012F7A" w:rsidRPr="00012F7A">
        <w:rPr>
          <w:rFonts w:ascii="Times New Roman" w:hAnsi="Times New Roman" w:cs="Times New Roman"/>
          <w:sz w:val="24"/>
          <w:szCs w:val="24"/>
        </w:rPr>
        <w:t xml:space="preserve"> </w:t>
      </w:r>
      <w:r w:rsidR="00012F7A">
        <w:rPr>
          <w:rFonts w:ascii="Times New Roman" w:hAnsi="Times New Roman" w:cs="Times New Roman"/>
          <w:sz w:val="24"/>
          <w:szCs w:val="24"/>
        </w:rPr>
        <w:t>кредитного соглашения на открытие кредитной линии.</w:t>
      </w:r>
    </w:p>
    <w:p w:rsidR="00012F7A" w:rsidRDefault="00012F7A" w:rsidP="0001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8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8"/>
        <w:gridCol w:w="7346"/>
      </w:tblGrid>
      <w:tr w:rsidR="00D65EB7" w:rsidRPr="00012F7A" w:rsidTr="00D65EB7">
        <w:trPr>
          <w:trHeight w:val="326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B7" w:rsidRPr="00012F7A" w:rsidRDefault="00D65EB7" w:rsidP="00012F7A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(Заемщик)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B7" w:rsidRPr="00012F7A" w:rsidRDefault="00D65EB7" w:rsidP="00DC42CF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«Екатеринбургэнерго»</w:t>
            </w:r>
          </w:p>
        </w:tc>
      </w:tr>
      <w:tr w:rsidR="00D65EB7" w:rsidRPr="00012F7A" w:rsidTr="00D65EB7">
        <w:trPr>
          <w:trHeight w:val="326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B7" w:rsidRPr="00012F7A" w:rsidRDefault="00D65EB7" w:rsidP="00012F7A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B7" w:rsidRPr="00012F7A" w:rsidRDefault="00D65EB7" w:rsidP="00DC42CF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Банк, предоставивший финансирование Заказчику (Заемщику) в соответствии с кредитным соглашением на открытие кредитной линии</w:t>
            </w:r>
          </w:p>
        </w:tc>
      </w:tr>
      <w:tr w:rsidR="00012F7A" w:rsidRPr="00012F7A" w:rsidTr="00D65EB7">
        <w:trPr>
          <w:trHeight w:val="326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7A" w:rsidRPr="00012F7A" w:rsidRDefault="00012F7A" w:rsidP="00012F7A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7A">
              <w:rPr>
                <w:rFonts w:ascii="Times New Roman" w:hAnsi="Times New Roman" w:cs="Times New Roman"/>
                <w:sz w:val="20"/>
                <w:szCs w:val="20"/>
              </w:rPr>
              <w:t>Цель предоставления кредита: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7A" w:rsidRPr="00386678" w:rsidRDefault="00A0000B" w:rsidP="00DC42CF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78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текущей деятельности в соответствии с Уставом, в части ремонтно-восстановительных работ на объектах инженерной инфраструктуры, расчетов с поставщиками, организации теплоснабжения населения</w:t>
            </w:r>
          </w:p>
        </w:tc>
      </w:tr>
      <w:tr w:rsidR="00012F7A" w:rsidRPr="00012F7A" w:rsidTr="00D65EB7">
        <w:trPr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7A" w:rsidRPr="00012F7A" w:rsidRDefault="00D65EB7" w:rsidP="00012F7A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012F7A" w:rsidRPr="00012F7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кредитной линии 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7A" w:rsidRPr="00012F7A" w:rsidRDefault="00873CE9" w:rsidP="00DC42CF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3C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6174" w:rsidRPr="00386678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</w:tr>
      <w:tr w:rsidR="00873CE9" w:rsidRPr="00012F7A" w:rsidTr="00D65EB7">
        <w:trPr>
          <w:trHeight w:val="307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9" w:rsidRDefault="00873CE9" w:rsidP="00012F7A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использования кредитной линии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E9" w:rsidRDefault="003C6174" w:rsidP="00DC42CF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873CE9" w:rsidRPr="00386678">
              <w:rPr>
                <w:rFonts w:ascii="Times New Roman" w:hAnsi="Times New Roman" w:cs="Times New Roman"/>
                <w:b/>
                <w:sz w:val="20"/>
                <w:szCs w:val="20"/>
              </w:rPr>
              <w:t>36 (тридцат</w:t>
            </w:r>
            <w:r w:rsidRPr="00386678">
              <w:rPr>
                <w:rFonts w:ascii="Times New Roman" w:hAnsi="Times New Roman" w:cs="Times New Roman"/>
                <w:b/>
                <w:sz w:val="20"/>
                <w:szCs w:val="20"/>
              </w:rPr>
              <w:t>и шести</w:t>
            </w:r>
            <w:r w:rsidR="00873CE9" w:rsidRPr="00386678">
              <w:rPr>
                <w:rFonts w:ascii="Times New Roman" w:hAnsi="Times New Roman" w:cs="Times New Roman"/>
                <w:b/>
                <w:sz w:val="20"/>
                <w:szCs w:val="20"/>
              </w:rPr>
              <w:t>) месяцев.</w:t>
            </w:r>
            <w:r w:rsidR="00873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CE9" w:rsidRPr="00873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Кредитной линии производится Траншами </w:t>
            </w:r>
            <w:r w:rsidR="00873C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3CE9" w:rsidRPr="00873CE9">
              <w:rPr>
                <w:rFonts w:ascii="Times New Roman" w:eastAsia="Calibri" w:hAnsi="Times New Roman" w:cs="Times New Roman"/>
                <w:sz w:val="20"/>
                <w:szCs w:val="20"/>
              </w:rPr>
              <w:t>редита, каждый из которых предоставляется на срок не более 365 (Триста шестьдесят пять) дней (включительно)</w:t>
            </w:r>
          </w:p>
        </w:tc>
      </w:tr>
      <w:tr w:rsidR="00012F7A" w:rsidRPr="00012F7A" w:rsidTr="00D65EB7">
        <w:trPr>
          <w:trHeight w:val="307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7A" w:rsidRPr="00012F7A" w:rsidRDefault="00873CE9" w:rsidP="00012F7A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 задолженности по кредитной линии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7A" w:rsidRPr="00012F7A" w:rsidRDefault="00386678" w:rsidP="00DC42CF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7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873CE9" w:rsidRPr="00386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000 </w:t>
            </w:r>
            <w:r w:rsidR="00012F7A" w:rsidRPr="00386678">
              <w:rPr>
                <w:rFonts w:ascii="Times New Roman" w:hAnsi="Times New Roman" w:cs="Times New Roman"/>
                <w:b/>
                <w:sz w:val="20"/>
                <w:szCs w:val="20"/>
              </w:rPr>
              <w:t>000,00 (</w:t>
            </w:r>
            <w:r w:rsidRPr="00386678">
              <w:rPr>
                <w:rFonts w:ascii="Times New Roman" w:hAnsi="Times New Roman" w:cs="Times New Roman"/>
                <w:b/>
                <w:sz w:val="20"/>
                <w:szCs w:val="20"/>
              </w:rPr>
              <w:t>Сто миллионов</w:t>
            </w:r>
            <w:r w:rsidR="00012F7A" w:rsidRPr="003866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012F7A" w:rsidRPr="00012F7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663F0C" w:rsidRPr="00012F7A" w:rsidTr="00DC42CF">
        <w:trPr>
          <w:trHeight w:val="635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0C" w:rsidRDefault="00663F0C" w:rsidP="006A5DDE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суммы основного долга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91" w:rsidRPr="00386678" w:rsidRDefault="00A0000B" w:rsidP="00DC42CF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Снижение лимита задолженности по </w:t>
            </w:r>
            <w:r w:rsidRPr="00386678">
              <w:rPr>
                <w:rFonts w:ascii="Times New Roman" w:hAnsi="Times New Roman" w:cs="Times New Roman"/>
                <w:b/>
                <w:sz w:val="20"/>
                <w:szCs w:val="20"/>
              </w:rPr>
              <w:t>кредитному соглашению в последние 3 месяца действия такого соглашения равными частями</w:t>
            </w:r>
          </w:p>
        </w:tc>
      </w:tr>
      <w:tr w:rsidR="00D65EB7" w:rsidRPr="00012F7A" w:rsidTr="00D65EB7">
        <w:trPr>
          <w:trHeight w:val="418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B7" w:rsidRPr="00012F7A" w:rsidRDefault="00D65EB7" w:rsidP="00012F7A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Процентная ставка по кредитной линии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B7" w:rsidRPr="00012F7A" w:rsidRDefault="00D65EB7" w:rsidP="00C61C47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11,73 (Одиннадцать целых семьдесят три сотых) процента годовых </w:t>
            </w:r>
          </w:p>
        </w:tc>
      </w:tr>
      <w:tr w:rsidR="00012F7A" w:rsidRPr="00012F7A" w:rsidTr="00D65EB7">
        <w:trPr>
          <w:trHeight w:val="418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7A" w:rsidRPr="00012F7A" w:rsidRDefault="00012F7A" w:rsidP="00012F7A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7A">
              <w:rPr>
                <w:rFonts w:ascii="Times New Roman" w:hAnsi="Times New Roman" w:cs="Times New Roman"/>
                <w:sz w:val="20"/>
                <w:szCs w:val="20"/>
              </w:rPr>
              <w:t>Обеспечение: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5B" w:rsidRPr="00386678" w:rsidRDefault="0068165B" w:rsidP="00DC42CF">
            <w:pPr>
              <w:pStyle w:val="a5"/>
              <w:numPr>
                <w:ilvl w:val="0"/>
                <w:numId w:val="3"/>
              </w:num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Залог оборудования и/или залог недвижимости и/или залог ТМЦ</w:t>
            </w:r>
          </w:p>
          <w:p w:rsidR="00873CE9" w:rsidRPr="00873CE9" w:rsidRDefault="00873CE9" w:rsidP="00DC42CF">
            <w:pPr>
              <w:pStyle w:val="a5"/>
              <w:numPr>
                <w:ilvl w:val="0"/>
                <w:numId w:val="3"/>
              </w:num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(заемщик) просит рассмотреть возможность предоставления кредита без обеспечения.</w:t>
            </w:r>
          </w:p>
        </w:tc>
      </w:tr>
      <w:tr w:rsidR="00012F7A" w:rsidRPr="00012F7A" w:rsidTr="00D65EB7">
        <w:trPr>
          <w:trHeight w:val="418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7A" w:rsidRPr="00012F7A" w:rsidRDefault="00873CE9" w:rsidP="00012F7A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 за досрочное погашение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7A" w:rsidRPr="00012F7A" w:rsidRDefault="00873CE9" w:rsidP="00DC42CF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ограничений или штрафов за досрочное погашение.</w:t>
            </w:r>
          </w:p>
        </w:tc>
      </w:tr>
      <w:tr w:rsidR="00B11412" w:rsidRPr="00012F7A" w:rsidTr="00D65EB7">
        <w:trPr>
          <w:trHeight w:val="418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12" w:rsidRDefault="00B11412" w:rsidP="00012F7A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12" w:rsidRDefault="00B11412" w:rsidP="00DC42CF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(Заемщик) поддерживает надлежащее страхование</w:t>
            </w:r>
          </w:p>
        </w:tc>
      </w:tr>
      <w:tr w:rsidR="00B11412" w:rsidRPr="00012F7A" w:rsidTr="00D65EB7">
        <w:trPr>
          <w:trHeight w:val="418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12" w:rsidRDefault="00B11412" w:rsidP="00B11412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Применимое право и рассмотрение споров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12" w:rsidRDefault="00B11412" w:rsidP="00DC42CF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(заемщик) предлагает арбитражное разбирательство всех споров в  соответствии с</w:t>
            </w:r>
            <w:r w:rsidRPr="00B114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кредитным соглашением об открытии кредитной линии</w:t>
            </w:r>
            <w:r w:rsidR="00663F0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11412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</w:t>
            </w:r>
            <w:r w:rsidR="00663F0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114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правовы</w:t>
            </w:r>
            <w:r w:rsidR="00663F0C">
              <w:rPr>
                <w:rFonts w:ascii="Times New Roman" w:hAnsi="Times New Roman" w:cs="Times New Roman"/>
                <w:sz w:val="20"/>
                <w:szCs w:val="20"/>
              </w:rPr>
              <w:t>ми актами, действующими</w:t>
            </w:r>
            <w:r w:rsidRPr="00B114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Российской Федерации, в том числе международные соглашения, ратифицированные Российской Федерацией и действующие в Российской Федерации.</w:t>
            </w:r>
          </w:p>
        </w:tc>
      </w:tr>
      <w:tr w:rsidR="00663F0C" w:rsidRPr="00012F7A" w:rsidTr="00D65EB7">
        <w:trPr>
          <w:trHeight w:val="418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0C" w:rsidRDefault="00663F0C" w:rsidP="00B11412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кредитного соглашения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F0C" w:rsidRPr="00D91F6E" w:rsidRDefault="00DD2817" w:rsidP="00C61C47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проект</w:t>
            </w:r>
            <w:r w:rsidR="00C61C4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кредитного соглашения об открытии кредитной линии.</w:t>
            </w:r>
          </w:p>
        </w:tc>
      </w:tr>
      <w:tr w:rsidR="000B5E91" w:rsidRPr="00012F7A" w:rsidTr="00D65EB7">
        <w:trPr>
          <w:trHeight w:val="418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91" w:rsidRDefault="000B5E91" w:rsidP="00B11412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оказания услуг кредитования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91" w:rsidRDefault="000B5E91" w:rsidP="00DC42CF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</w:tr>
      <w:tr w:rsidR="000B5E91" w:rsidRPr="00012F7A" w:rsidTr="00DC42CF">
        <w:trPr>
          <w:trHeight w:val="860"/>
          <w:tblCellSpacing w:w="0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91" w:rsidRDefault="000B5E91" w:rsidP="000B5E91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Кредитору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91" w:rsidRDefault="000B5E91" w:rsidP="00DC42CF">
            <w:pPr>
              <w:tabs>
                <w:tab w:val="left" w:pos="3060"/>
                <w:tab w:val="left" w:pos="3420"/>
              </w:tabs>
              <w:spacing w:after="0" w:line="240" w:lineRule="auto"/>
              <w:ind w:left="121" w:right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лицензии Банка Росси</w:t>
            </w:r>
            <w:r w:rsidR="006A5D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</w:t>
            </w:r>
            <w:r w:rsidR="00362827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банковских операций в соответствии с Федеральным законом «О банках и банковской деятельности» </w:t>
            </w:r>
            <w:r w:rsidR="00362827" w:rsidRPr="00362827">
              <w:rPr>
                <w:rFonts w:ascii="Times New Roman" w:hAnsi="Times New Roman" w:cs="Times New Roman"/>
                <w:sz w:val="20"/>
                <w:szCs w:val="20"/>
              </w:rPr>
              <w:t xml:space="preserve">от 02.12.1990 </w:t>
            </w:r>
            <w:r w:rsidR="003628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2827" w:rsidRPr="00362827">
              <w:rPr>
                <w:rFonts w:ascii="Times New Roman" w:hAnsi="Times New Roman" w:cs="Times New Roman"/>
                <w:sz w:val="20"/>
                <w:szCs w:val="20"/>
              </w:rPr>
              <w:t xml:space="preserve"> 395-1</w:t>
            </w:r>
          </w:p>
        </w:tc>
      </w:tr>
    </w:tbl>
    <w:p w:rsidR="00012F7A" w:rsidRDefault="002B4A6D" w:rsidP="0001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2F7A" w:rsidSect="000431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7EE6"/>
    <w:multiLevelType w:val="hybridMultilevel"/>
    <w:tmpl w:val="3A509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B66CC"/>
    <w:multiLevelType w:val="multilevel"/>
    <w:tmpl w:val="A8FC4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D7519C"/>
    <w:multiLevelType w:val="hybridMultilevel"/>
    <w:tmpl w:val="59A6C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583"/>
    <w:rsid w:val="00012F7A"/>
    <w:rsid w:val="00020655"/>
    <w:rsid w:val="00043175"/>
    <w:rsid w:val="00055F89"/>
    <w:rsid w:val="0007437C"/>
    <w:rsid w:val="00074DEA"/>
    <w:rsid w:val="000B5E91"/>
    <w:rsid w:val="000B74F6"/>
    <w:rsid w:val="000C4C81"/>
    <w:rsid w:val="001456B8"/>
    <w:rsid w:val="001546F9"/>
    <w:rsid w:val="00164681"/>
    <w:rsid w:val="001B1163"/>
    <w:rsid w:val="002110F4"/>
    <w:rsid w:val="00216FB5"/>
    <w:rsid w:val="0025110A"/>
    <w:rsid w:val="00280074"/>
    <w:rsid w:val="002B4A6D"/>
    <w:rsid w:val="00312A33"/>
    <w:rsid w:val="00362827"/>
    <w:rsid w:val="00386678"/>
    <w:rsid w:val="003C6174"/>
    <w:rsid w:val="003D39E7"/>
    <w:rsid w:val="00410B03"/>
    <w:rsid w:val="00463913"/>
    <w:rsid w:val="00472B63"/>
    <w:rsid w:val="00575160"/>
    <w:rsid w:val="005B2F34"/>
    <w:rsid w:val="005C2B22"/>
    <w:rsid w:val="00615154"/>
    <w:rsid w:val="00641583"/>
    <w:rsid w:val="00663F0C"/>
    <w:rsid w:val="0068165B"/>
    <w:rsid w:val="006A5DDE"/>
    <w:rsid w:val="006C1B70"/>
    <w:rsid w:val="00753321"/>
    <w:rsid w:val="007C7977"/>
    <w:rsid w:val="007E0441"/>
    <w:rsid w:val="007F576B"/>
    <w:rsid w:val="0083087F"/>
    <w:rsid w:val="00834B25"/>
    <w:rsid w:val="0084686E"/>
    <w:rsid w:val="00873CE9"/>
    <w:rsid w:val="00884425"/>
    <w:rsid w:val="00890DA9"/>
    <w:rsid w:val="00992655"/>
    <w:rsid w:val="00A0000B"/>
    <w:rsid w:val="00AD6E8C"/>
    <w:rsid w:val="00B11412"/>
    <w:rsid w:val="00C06234"/>
    <w:rsid w:val="00C61C47"/>
    <w:rsid w:val="00C74856"/>
    <w:rsid w:val="00C84BCB"/>
    <w:rsid w:val="00CC2E64"/>
    <w:rsid w:val="00CD53AF"/>
    <w:rsid w:val="00D65EB7"/>
    <w:rsid w:val="00D91F6E"/>
    <w:rsid w:val="00DC42CF"/>
    <w:rsid w:val="00DD2817"/>
    <w:rsid w:val="00DF529F"/>
    <w:rsid w:val="00E57BB0"/>
    <w:rsid w:val="00F01088"/>
    <w:rsid w:val="00F14B9C"/>
    <w:rsid w:val="00F9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"Екатеринбургэнерго"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Турилова</dc:creator>
  <cp:lastModifiedBy>Чудиновских</cp:lastModifiedBy>
  <cp:revision>6</cp:revision>
  <cp:lastPrinted>2013-09-10T02:39:00Z</cp:lastPrinted>
  <dcterms:created xsi:type="dcterms:W3CDTF">2013-09-26T02:53:00Z</dcterms:created>
  <dcterms:modified xsi:type="dcterms:W3CDTF">2013-09-27T03:36:00Z</dcterms:modified>
</cp:coreProperties>
</file>